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68DA869F" w14:textId="77777777">
        <w:trPr>
          <w:cantSplit/>
        </w:trPr>
        <w:tc>
          <w:tcPr>
            <w:tcW w:w="20" w:type="dxa"/>
          </w:tcPr>
          <w:p w14:paraId="47967FA8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73AC3302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02DD1E8" w14:textId="77777777" w:rsidR="001E4744" w:rsidRPr="004105CF" w:rsidRDefault="001E4744" w:rsidP="00921A84">
            <w:pPr>
              <w:pStyle w:val="berschrift2"/>
            </w:pPr>
          </w:p>
        </w:tc>
      </w:tr>
    </w:tbl>
    <w:p w14:paraId="226B7DB2" w14:textId="4AC4BDC6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D2E61" wp14:editId="3DFDC03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093F8" w14:textId="4C559346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A9C06" wp14:editId="4F4CB200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2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D5093F8" w14:textId="4C559346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63CA9C06" wp14:editId="4F4CB200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C1D9C7" w14:textId="77777777" w:rsidR="001E4744" w:rsidRPr="004105CF" w:rsidRDefault="001E4744">
      <w:pPr>
        <w:rPr>
          <w:rFonts w:ascii="Trebuchet MS" w:hAnsi="Trebuchet MS"/>
        </w:rPr>
      </w:pPr>
    </w:p>
    <w:p w14:paraId="77CC5F09" w14:textId="77777777" w:rsidR="001E4744" w:rsidRPr="003B7299" w:rsidRDefault="001E4744">
      <w:pPr>
        <w:rPr>
          <w:rFonts w:ascii="Trebuchet MS" w:hAnsi="Trebuchet MS"/>
          <w:sz w:val="12"/>
          <w:szCs w:val="8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F724925" w14:textId="77777777" w:rsidTr="003B7299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66E1DD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3F3D664" w14:textId="4E32BF89" w:rsidR="00934293" w:rsidRPr="00921A84" w:rsidRDefault="00A201CB" w:rsidP="00921A84">
            <w:pPr>
              <w:pStyle w:val="berschrift1"/>
            </w:pPr>
            <w:r>
              <w:t>Umlenkrolle</w:t>
            </w:r>
            <w:r w:rsidR="00675156">
              <w:t xml:space="preserve"> (ÖBFV-Anschlagmittel)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C74A4F4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1E8EA53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4310F788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E6CE5D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B057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BCD3FE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A72E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3DB7529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CE89E6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6F57BBE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F505C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5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06C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FCA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9406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89B2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23F5BF" w14:textId="77777777" w:rsidTr="003B7299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98E790" w14:textId="5DFF689C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3B729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EF85A5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EFCC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C4582BD" w14:textId="77777777" w:rsidTr="003B7299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97749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E7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50AF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4F66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F6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AA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77A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13F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218EAF74" w14:textId="77777777" w:rsidTr="003B7299">
        <w:trPr>
          <w:cantSplit/>
          <w:trHeight w:val="180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55E7C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7C0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451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668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8B6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28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BA4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8AF0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2EF1757C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EDB2C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6C817DEB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34D836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202" w14:textId="20AFBA89" w:rsidR="00CC3F91" w:rsidRPr="004105CF" w:rsidRDefault="00A201C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Aufnahme der Anschlagmittel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7A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515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0A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A0F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1A9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09A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823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69EFBE32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EC8A4B2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21D" w14:textId="22DF6FBC" w:rsidR="00BE3710" w:rsidRPr="004105CF" w:rsidRDefault="00A201CB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Leichtgängigkeit der Rolle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706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56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716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FA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4E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D8B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3819A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A1FD93F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60686B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C0F" w14:textId="24914482" w:rsidR="00CC3F91" w:rsidRPr="004105CF" w:rsidRDefault="00A201CB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Schmierung durchgeführt (Schmiernippel)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977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65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64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0BE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5BD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16C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080F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007F911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DE201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398" w14:textId="5EB102A5" w:rsidR="00CC3F91" w:rsidRPr="004105CF" w:rsidRDefault="00A201C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Gesamtzustand in Ordnung (keine Dellen, Verformungen)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95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B4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06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3AB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24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6E2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28F4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95FD3A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8ED7EE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97E7" w14:textId="02FED393" w:rsidR="00CC3F91" w:rsidRPr="004105CF" w:rsidRDefault="00A201C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Tragfähigkeitskennzeichnung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1D0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AAE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2D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80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B9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868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CF85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6D2C174D" w14:textId="77777777" w:rsidTr="003B7299">
        <w:trPr>
          <w:cantSplit/>
          <w:trHeight w:val="150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6C2E04C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39EF3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9593DD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5658F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A06AE7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31F1F6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C669A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98DB90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1C7286AC" w14:textId="77777777" w:rsidTr="00D748BF">
        <w:trPr>
          <w:cantSplit/>
          <w:trHeight w:val="638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6C5B4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776A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DBF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23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B0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258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66C3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5F05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09E361EB" w14:textId="77777777" w:rsidTr="00D748BF">
        <w:trPr>
          <w:cantSplit/>
          <w:trHeight w:val="551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53D33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C56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CF0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74D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9E9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DBE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E69C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6E9C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4105CF" w14:paraId="41194539" w14:textId="77777777" w:rsidTr="003B7299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303A0D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300215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C8EC1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D8BFB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3FFE6B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10075E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F77958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F6E76E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01816285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3EB2" w14:textId="77777777" w:rsidR="00FA3EAA" w:rsidRDefault="00FA3EAA">
      <w:r>
        <w:separator/>
      </w:r>
    </w:p>
  </w:endnote>
  <w:endnote w:type="continuationSeparator" w:id="0">
    <w:p w14:paraId="73D04561" w14:textId="77777777" w:rsidR="00FA3EAA" w:rsidRDefault="00FA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B92A700" w14:textId="77777777" w:rsidTr="005515D0">
      <w:trPr>
        <w:cantSplit/>
      </w:trPr>
      <w:tc>
        <w:tcPr>
          <w:tcW w:w="5206" w:type="dxa"/>
        </w:tcPr>
        <w:p w14:paraId="3A7D4674" w14:textId="35E11F94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3B7299">
            <w:rPr>
              <w:rFonts w:ascii="Trebuchet MS" w:hAnsi="Trebuchet MS"/>
              <w:snapToGrid w:val="0"/>
              <w:sz w:val="16"/>
            </w:rPr>
            <w:t xml:space="preserve">Anschlagmittel </w:t>
          </w:r>
          <w:r w:rsidR="00D748BF">
            <w:rPr>
              <w:rFonts w:ascii="Trebuchet MS" w:hAnsi="Trebuchet MS"/>
              <w:snapToGrid w:val="0"/>
              <w:sz w:val="16"/>
            </w:rPr>
            <w:t>–</w:t>
          </w:r>
          <w:r w:rsidR="003B7299">
            <w:rPr>
              <w:rFonts w:ascii="Trebuchet MS" w:hAnsi="Trebuchet MS"/>
              <w:snapToGrid w:val="0"/>
              <w:sz w:val="16"/>
            </w:rPr>
            <w:t xml:space="preserve"> </w:t>
          </w:r>
          <w:r w:rsidR="00A201CB">
            <w:rPr>
              <w:rFonts w:ascii="Trebuchet MS" w:hAnsi="Trebuchet MS"/>
              <w:snapToGrid w:val="0"/>
              <w:sz w:val="16"/>
            </w:rPr>
            <w:t>UMLENKROLLE</w:t>
          </w:r>
        </w:p>
      </w:tc>
      <w:tc>
        <w:tcPr>
          <w:tcW w:w="5206" w:type="dxa"/>
        </w:tcPr>
        <w:p w14:paraId="73049FB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700593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41D9998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AB80" w14:textId="77777777" w:rsidR="00FA3EAA" w:rsidRDefault="00FA3EAA">
      <w:r>
        <w:separator/>
      </w:r>
    </w:p>
  </w:footnote>
  <w:footnote w:type="continuationSeparator" w:id="0">
    <w:p w14:paraId="60A69539" w14:textId="77777777" w:rsidR="00FA3EAA" w:rsidRDefault="00FA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4774B"/>
    <w:rsid w:val="00154814"/>
    <w:rsid w:val="00175886"/>
    <w:rsid w:val="00184F9F"/>
    <w:rsid w:val="0019797C"/>
    <w:rsid w:val="001A5464"/>
    <w:rsid w:val="001C32C2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A7CCA"/>
    <w:rsid w:val="003B7299"/>
    <w:rsid w:val="00402867"/>
    <w:rsid w:val="004105CF"/>
    <w:rsid w:val="00443F3D"/>
    <w:rsid w:val="004539F3"/>
    <w:rsid w:val="004A229B"/>
    <w:rsid w:val="004F3FDB"/>
    <w:rsid w:val="00503A8E"/>
    <w:rsid w:val="005515D0"/>
    <w:rsid w:val="00554020"/>
    <w:rsid w:val="00576164"/>
    <w:rsid w:val="0060467B"/>
    <w:rsid w:val="00621642"/>
    <w:rsid w:val="00633B4C"/>
    <w:rsid w:val="0065677E"/>
    <w:rsid w:val="00670C9C"/>
    <w:rsid w:val="00675156"/>
    <w:rsid w:val="00693B02"/>
    <w:rsid w:val="006A3267"/>
    <w:rsid w:val="006A560A"/>
    <w:rsid w:val="006C1F81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62424"/>
    <w:rsid w:val="008E23A2"/>
    <w:rsid w:val="00921A84"/>
    <w:rsid w:val="00934293"/>
    <w:rsid w:val="0095175A"/>
    <w:rsid w:val="009537C3"/>
    <w:rsid w:val="00986F9C"/>
    <w:rsid w:val="00A201CB"/>
    <w:rsid w:val="00A4442E"/>
    <w:rsid w:val="00A77259"/>
    <w:rsid w:val="00AB0E7F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748BF"/>
    <w:rsid w:val="00DE0BE4"/>
    <w:rsid w:val="00DF1919"/>
    <w:rsid w:val="00E1461C"/>
    <w:rsid w:val="00E466C8"/>
    <w:rsid w:val="00E56653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A3EAA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45DA3"/>
  <w15:chartTrackingRefBased/>
  <w15:docId w15:val="{B13B2413-C7A2-44F9-A8B0-1ADE5373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2023_Umlenkrolle.docx</Template>
  <TotalTime>0</TotalTime>
  <Pages>1</Pages>
  <Words>83</Words>
  <Characters>583</Characters>
  <Application>Microsoft Office Word</Application>
  <DocSecurity>0</DocSecurity>
  <Lines>24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655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Richard Berger</cp:lastModifiedBy>
  <cp:revision>2</cp:revision>
  <cp:lastPrinted>2007-01-15T12:00:00Z</cp:lastPrinted>
  <dcterms:created xsi:type="dcterms:W3CDTF">2023-05-03T08:49:00Z</dcterms:created>
  <dcterms:modified xsi:type="dcterms:W3CDTF">2023-05-03T08:49:00Z</dcterms:modified>
</cp:coreProperties>
</file>