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E58A4FF" w:rsidR="00934293" w:rsidRPr="00E11D81" w:rsidRDefault="001B6981" w:rsidP="00921A84">
            <w:pPr>
              <w:pStyle w:val="berschrift1"/>
            </w:pPr>
            <w:r>
              <w:t>Seilwinde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69BA6BD1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1B6981">
              <w:rPr>
                <w:rFonts w:ascii="Trebuchet MS" w:hAnsi="Trebuchet MS" w:cs="Arial"/>
              </w:rPr>
              <w:t>- und Funktions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22C87E06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14A73D77" w:rsidR="002314EB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Kausche am Seilende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609E1F7B" w:rsidR="00D34D9A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Sicherheitswindungen bei </w:t>
            </w:r>
            <w:proofErr w:type="spellStart"/>
            <w:r>
              <w:rPr>
                <w:rFonts w:ascii="Trebuchet MS" w:hAnsi="Trebuchet MS"/>
                <w:sz w:val="20"/>
              </w:rPr>
              <w:t>erreichen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des Seilendes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1CA48ED0" w:rsidR="00D34D9A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Windenseil ohne Knickstellen, Drahtbrüche und </w:t>
            </w:r>
            <w:proofErr w:type="spellStart"/>
            <w:r>
              <w:rPr>
                <w:rFonts w:ascii="Trebuchet MS" w:hAnsi="Trebuchet MS"/>
                <w:sz w:val="20"/>
              </w:rPr>
              <w:t>Aufdoldungen</w:t>
            </w:r>
            <w:proofErr w:type="spell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1EB9C485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B63B111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C1A1" w14:textId="77777777" w:rsidR="001B69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Ende nutzbare </w:t>
            </w:r>
            <w:proofErr w:type="spellStart"/>
            <w:r>
              <w:rPr>
                <w:rFonts w:ascii="Trebuchet MS" w:hAnsi="Trebuchet MS"/>
                <w:sz w:val="20"/>
              </w:rPr>
              <w:t>Seilläne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rot eingefärbt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F8E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B7B2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F23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1DE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967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21C2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9D0B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017BB8E3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7B4DE55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4FAD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Propellerrolle leichtgängig / Seiltrompete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6FC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B7A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6E7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C14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6AA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5D5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CB5E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7B0A70A5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2709F15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881A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Markierung des Schrägwinkels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1782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C17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2FE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2DB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0CD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616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1EA6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77EF32C4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A90541D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C535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Seilbremse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78F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849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D39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662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0B5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763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9820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58A45E51" w:rsidR="002314EB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Abweisrollen in Ordnung,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11C74BBE" w:rsidR="00564542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Andruckwalzen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322B065D" w:rsidR="00D34D9A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Hydraulikölstand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00BA7256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8616CBF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CFC0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Hydraulikölanlage dicht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D5F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16B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FD8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69A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D89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919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20FF1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1C9537A6" w:rsidR="000E091B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Windenunterlegkeile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2FB9BC94" w14:textId="481E012E" w:rsidR="001B6981" w:rsidRDefault="001B6981">
      <w:r>
        <w:br w:type="page"/>
      </w:r>
    </w:p>
    <w:p w14:paraId="01A12C4C" w14:textId="35D300DC" w:rsidR="001B6981" w:rsidRDefault="001B6981" w:rsidP="001B6981"/>
    <w:p w14:paraId="7AD4BAAE" w14:textId="77777777" w:rsidR="001B6981" w:rsidRPr="001B6981" w:rsidRDefault="001B6981" w:rsidP="001B6981"/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171"/>
        <w:gridCol w:w="1390"/>
        <w:gridCol w:w="1347"/>
        <w:gridCol w:w="1347"/>
        <w:gridCol w:w="1349"/>
        <w:gridCol w:w="1347"/>
        <w:gridCol w:w="1347"/>
        <w:gridCol w:w="1468"/>
      </w:tblGrid>
      <w:tr w:rsidR="001B6981" w:rsidRPr="00E11D81" w14:paraId="435FAE11" w14:textId="77777777" w:rsidTr="00AF1C32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DFFFA9" w14:textId="20021496" w:rsidR="001B6981" w:rsidRPr="00E11D81" w:rsidRDefault="001B6981" w:rsidP="00AF1C32">
            <w:pPr>
              <w:pStyle w:val="berschrift2"/>
            </w:pPr>
            <w:r>
              <w:t>Funktions</w:t>
            </w:r>
            <w:r w:rsidRPr="00E11D81">
              <w:t>prüfung</w:t>
            </w:r>
          </w:p>
        </w:tc>
      </w:tr>
      <w:tr w:rsidR="001B6981" w:rsidRPr="00E11D81" w14:paraId="25C4FC85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8A59A71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B9D8" w14:textId="517CC7C7" w:rsidR="001B69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Rückhaltekraft der Seilbremse ausreichend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505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D36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9F3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7A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C16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065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A694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5694F6AA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118313E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D078" w14:textId="3D7789C8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Andruckwalze funktionsfähig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673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1E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116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73A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F82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A68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723C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53FF38C4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BC7C262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EF49" w14:textId="7AEC180F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Bremskraft der </w:t>
            </w:r>
            <w:proofErr w:type="spellStart"/>
            <w:r>
              <w:rPr>
                <w:rFonts w:ascii="Trebuchet MS" w:hAnsi="Trebuchet MS"/>
                <w:sz w:val="20"/>
              </w:rPr>
              <w:t>Schlaffseilbremse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ausreichend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9A8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690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4E4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46B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D2C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44C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7803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37198ECB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318F2C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47E6" w14:textId="2E4DBEC1" w:rsidR="001B69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Seilspulung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an der Windentrommel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364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DF3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E9A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10C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4D7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4CB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6D01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4AD4AA27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A87E16D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1113" w14:textId="18B16BC5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Bedienungs- und Überwachungsschalter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71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256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6CD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3378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362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021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CB4E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64F26957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B9088C3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7E93" w14:textId="0B7B6758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Notbetriebseinrichtung funktionsfähig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B028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D7C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DB8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37F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73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6B4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C0FA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238490F5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1B6981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1B6981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1B6981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3997D3A6" w14:textId="27C596BD" w:rsidR="005D3515" w:rsidRDefault="005D3515" w:rsidP="005D3515">
      <w:pPr>
        <w:rPr>
          <w:rFonts w:ascii="Trebuchet MS" w:hAnsi="Trebuchet MS"/>
        </w:rPr>
      </w:pPr>
    </w:p>
    <w:p w14:paraId="62349C43" w14:textId="175B9ABF" w:rsidR="00F84B10" w:rsidRDefault="00F84B10" w:rsidP="005D3515">
      <w:pPr>
        <w:rPr>
          <w:rFonts w:ascii="Trebuchet MS" w:hAnsi="Trebuchet MS"/>
        </w:rPr>
      </w:pPr>
    </w:p>
    <w:sectPr w:rsidR="00F84B10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3C57" w14:textId="77777777" w:rsidR="00906F0E" w:rsidRDefault="00906F0E">
      <w:r>
        <w:separator/>
      </w:r>
    </w:p>
  </w:endnote>
  <w:endnote w:type="continuationSeparator" w:id="0">
    <w:p w14:paraId="6849B34A" w14:textId="77777777" w:rsidR="00906F0E" w:rsidRDefault="0090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41D5F04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1B6981">
            <w:rPr>
              <w:rFonts w:ascii="Trebuchet MS" w:hAnsi="Trebuchet MS"/>
              <w:snapToGrid w:val="0"/>
              <w:sz w:val="16"/>
            </w:rPr>
            <w:t>SEILWINDE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A021" w14:textId="77777777" w:rsidR="00906F0E" w:rsidRDefault="00906F0E">
      <w:r>
        <w:separator/>
      </w:r>
    </w:p>
  </w:footnote>
  <w:footnote w:type="continuationSeparator" w:id="0">
    <w:p w14:paraId="4C4F1AEF" w14:textId="77777777" w:rsidR="00906F0E" w:rsidRDefault="0090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B6981"/>
    <w:rsid w:val="001C4CB5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5D3515"/>
    <w:rsid w:val="005E500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54787"/>
    <w:rsid w:val="008E23A2"/>
    <w:rsid w:val="009015D6"/>
    <w:rsid w:val="00906F0E"/>
    <w:rsid w:val="0091420E"/>
    <w:rsid w:val="00921A84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66752"/>
    <w:rsid w:val="00F72286"/>
    <w:rsid w:val="00F84B10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1290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2023-05-08T09:24:00Z</dcterms:created>
  <dcterms:modified xsi:type="dcterms:W3CDTF">2023-05-08T09:24:00Z</dcterms:modified>
</cp:coreProperties>
</file>