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BA58D5" w:rsidRDefault="008E23A2">
      <w:pPr>
        <w:rPr>
          <w:rFonts w:ascii="Trebuchet MS" w:hAnsi="Trebuchet MS"/>
        </w:rPr>
      </w:pPr>
      <w:r w:rsidRPr="00BA58D5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BA58D5" w:rsidRDefault="001E4744">
      <w:pPr>
        <w:rPr>
          <w:rFonts w:ascii="Trebuchet MS" w:hAnsi="Trebuchet MS"/>
        </w:rPr>
      </w:pPr>
    </w:p>
    <w:p w14:paraId="77CC5F09" w14:textId="442F18D4" w:rsidR="001E4744" w:rsidRPr="00BA58D5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BA58D5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37B7E5C6" w:rsidR="00F46AD8" w:rsidRPr="00BA58D5" w:rsidRDefault="00F46AD8" w:rsidP="00921A84">
            <w:pPr>
              <w:pStyle w:val="berschrift1"/>
            </w:pPr>
            <w:r w:rsidRPr="00BA58D5">
              <w:t>Gebrauchshinweise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365BF38C" w:rsidR="00F46AD8" w:rsidRPr="00BA58D5" w:rsidRDefault="00033458" w:rsidP="00F46AD8">
            <w:pPr>
              <w:pStyle w:val="berschrift1"/>
              <w:rPr>
                <w:i/>
              </w:rPr>
            </w:pPr>
            <w:r>
              <w:t>Akku- / Batteriebetriebene Geräte</w:t>
            </w:r>
            <w:r w:rsidR="00F46AD8" w:rsidRPr="00BA58D5">
              <w:t xml:space="preserve">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BA58D5" w:rsidRDefault="00F46AD8" w:rsidP="00921A84">
            <w:pPr>
              <w:pStyle w:val="berschrift1"/>
            </w:pPr>
          </w:p>
        </w:tc>
      </w:tr>
      <w:tr w:rsidR="00F46AD8" w:rsidRPr="00BA58D5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2F623994" w14:textId="77777777" w:rsidR="00033458" w:rsidRPr="00033458" w:rsidRDefault="00033458" w:rsidP="0003345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  <w:lang w:val="de-AT" w:bidi="ne-NP"/>
              </w:rPr>
            </w:pPr>
          </w:p>
          <w:p w14:paraId="69A551C5" w14:textId="026B8C67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8"/>
                <w:szCs w:val="28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Bei allen Akku- bzw. Batteriebetriebenen Gräten wie Handscheinwerfer, Taschenlampe, Handfunkgerät, Winkerkelle, </w:t>
            </w:r>
            <w:proofErr w:type="spellStart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u.s.w</w:t>
            </w:r>
            <w:proofErr w:type="spellEnd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., ist mindestens 1x jährlich eine Sichtprüfung durchzuführen. </w:t>
            </w:r>
          </w:p>
          <w:p w14:paraId="063EEC54" w14:textId="283A2494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proofErr w:type="spellStart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NiCd</w:t>
            </w:r>
            <w:proofErr w:type="spellEnd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 Akku-Geräte sollten möglichst alle 3 Monate einer intensiven Entladung und anschließender Ladung zugeführt werden. </w:t>
            </w:r>
          </w:p>
          <w:p w14:paraId="246233B1" w14:textId="5E8BDAF6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Bei </w:t>
            </w:r>
            <w:proofErr w:type="spellStart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>Nasszellenakkus</w:t>
            </w:r>
            <w:proofErr w:type="spellEnd"/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 (Autobatterien) sollte ¼ jährlich der Ladezustand mittels Säuredichtemesser (1,26-1,30) festgestellt werden. Diese Akkus sollten immer „voll“ geladen sein. </w:t>
            </w:r>
          </w:p>
          <w:p w14:paraId="24D007F4" w14:textId="78C4C5BF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Der Ladezustand von batteriebetriebenen Gräten wird ebenfalls in diesem Intervall geprüft. </w:t>
            </w:r>
          </w:p>
          <w:p w14:paraId="5BCDF002" w14:textId="48405BA3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Eventuelle Akku- bzw. Batteriewechsel im Prüfkarteiblatt eintragen. </w:t>
            </w:r>
          </w:p>
          <w:p w14:paraId="067D6ACD" w14:textId="5035B69D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In diesem Zusammenhang können auch eine intensive Reinigung und eventuelle Wartungsmaßnahmen der Geräte erfolgen. </w:t>
            </w:r>
          </w:p>
          <w:p w14:paraId="1476E76F" w14:textId="2FE7ED45" w:rsidR="00033458" w:rsidRPr="00033458" w:rsidRDefault="00033458" w:rsidP="00033458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  <w:r w:rsidRPr="00033458"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  <w:t xml:space="preserve">Auch das Vorhandensein und die Funktionstüchtigkeit der Zubehörteile ist zu kontrollieren. </w:t>
            </w:r>
          </w:p>
          <w:p w14:paraId="3CE89E62" w14:textId="4383B012" w:rsidR="00F46AD8" w:rsidRPr="00BA58D5" w:rsidRDefault="00F46AD8" w:rsidP="00BA58D5">
            <w:pPr>
              <w:pStyle w:val="Listenabsatz"/>
              <w:spacing w:before="120" w:after="120"/>
              <w:ind w:left="1068" w:right="57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</w:tc>
      </w:tr>
    </w:tbl>
    <w:p w14:paraId="01816285" w14:textId="009B1615" w:rsidR="0032225F" w:rsidRDefault="0032225F" w:rsidP="00B80236">
      <w:pPr>
        <w:rPr>
          <w:rFonts w:ascii="Trebuchet MS" w:hAnsi="Trebuchet MS"/>
        </w:rPr>
      </w:pPr>
    </w:p>
    <w:p w14:paraId="58AADD66" w14:textId="2DFC6D9F" w:rsidR="00033458" w:rsidRPr="00033458" w:rsidRDefault="00033458" w:rsidP="00033458">
      <w:pPr>
        <w:rPr>
          <w:rFonts w:ascii="Trebuchet MS" w:hAnsi="Trebuchet MS"/>
        </w:rPr>
      </w:pPr>
    </w:p>
    <w:p w14:paraId="48062A5A" w14:textId="2F93A460" w:rsidR="00033458" w:rsidRPr="00033458" w:rsidRDefault="00033458" w:rsidP="00033458">
      <w:pPr>
        <w:rPr>
          <w:rFonts w:ascii="Trebuchet MS" w:hAnsi="Trebuchet MS"/>
        </w:rPr>
      </w:pPr>
    </w:p>
    <w:p w14:paraId="4E15BD02" w14:textId="3300D02B" w:rsidR="00033458" w:rsidRDefault="00033458" w:rsidP="00033458">
      <w:pPr>
        <w:rPr>
          <w:rFonts w:ascii="Trebuchet MS" w:hAnsi="Trebuchet MS"/>
        </w:rPr>
      </w:pPr>
    </w:p>
    <w:p w14:paraId="413EBE50" w14:textId="77777777" w:rsidR="00033458" w:rsidRPr="00033458" w:rsidRDefault="00033458" w:rsidP="00033458">
      <w:pPr>
        <w:rPr>
          <w:rFonts w:ascii="Trebuchet MS" w:hAnsi="Trebuchet MS"/>
        </w:rPr>
      </w:pPr>
    </w:p>
    <w:sectPr w:rsidR="00033458" w:rsidRPr="00033458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E072" w14:textId="77777777" w:rsidR="00A1062F" w:rsidRDefault="00A1062F">
      <w:r>
        <w:separator/>
      </w:r>
    </w:p>
  </w:endnote>
  <w:endnote w:type="continuationSeparator" w:id="0">
    <w:p w14:paraId="0B0D6365" w14:textId="77777777" w:rsidR="00A1062F" w:rsidRDefault="00A1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292319EF" w:rsidR="006F2C1D" w:rsidRPr="00A55204" w:rsidRDefault="00A674D3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Gebrauchshinweise zu </w:t>
          </w:r>
          <w:r w:rsidR="00033458">
            <w:rPr>
              <w:rFonts w:ascii="Trebuchet MS" w:hAnsi="Trebuchet MS"/>
              <w:snapToGrid w:val="0"/>
              <w:sz w:val="16"/>
            </w:rPr>
            <w:t>AKKU- / BATTERIEBETRIEBENE GERÄTE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AA6F" w14:textId="77777777" w:rsidR="00A1062F" w:rsidRDefault="00A1062F">
      <w:r>
        <w:separator/>
      </w:r>
    </w:p>
  </w:footnote>
  <w:footnote w:type="continuationSeparator" w:id="0">
    <w:p w14:paraId="6BB0D907" w14:textId="77777777" w:rsidR="00A1062F" w:rsidRDefault="00A10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17165"/>
    <w:multiLevelType w:val="hybridMultilevel"/>
    <w:tmpl w:val="7A2A3E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8A4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BE2EC7"/>
    <w:multiLevelType w:val="hybridMultilevel"/>
    <w:tmpl w:val="C82CDB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33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77372"/>
    <w:multiLevelType w:val="hybridMultilevel"/>
    <w:tmpl w:val="38905634"/>
    <w:lvl w:ilvl="0" w:tplc="0C07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3"/>
  </w:num>
  <w:num w:numId="2" w16cid:durableId="1744448946">
    <w:abstractNumId w:val="1"/>
  </w:num>
  <w:num w:numId="3" w16cid:durableId="2059817082">
    <w:abstractNumId w:val="0"/>
  </w:num>
  <w:num w:numId="4" w16cid:durableId="1219173810">
    <w:abstractNumId w:val="6"/>
  </w:num>
  <w:num w:numId="5" w16cid:durableId="553152615">
    <w:abstractNumId w:val="4"/>
  </w:num>
  <w:num w:numId="6" w16cid:durableId="697698657">
    <w:abstractNumId w:val="5"/>
  </w:num>
  <w:num w:numId="7" w16cid:durableId="1824348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458"/>
    <w:rsid w:val="00033FF2"/>
    <w:rsid w:val="00034D27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088C"/>
    <w:rsid w:val="0019797C"/>
    <w:rsid w:val="001A5464"/>
    <w:rsid w:val="001C3C37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339A3"/>
    <w:rsid w:val="00754FA1"/>
    <w:rsid w:val="00773132"/>
    <w:rsid w:val="007A66EC"/>
    <w:rsid w:val="007E17B2"/>
    <w:rsid w:val="007E225F"/>
    <w:rsid w:val="007E65DB"/>
    <w:rsid w:val="00821D06"/>
    <w:rsid w:val="0085329A"/>
    <w:rsid w:val="008A195D"/>
    <w:rsid w:val="008E23A2"/>
    <w:rsid w:val="00921A84"/>
    <w:rsid w:val="00934293"/>
    <w:rsid w:val="0095175A"/>
    <w:rsid w:val="009537C3"/>
    <w:rsid w:val="00986F9C"/>
    <w:rsid w:val="00A1062F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8D31276-5737-4F9D-8D5E-6A22C530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800</Characters>
  <Application>Microsoft Office Word</Application>
  <DocSecurity>0</DocSecurity>
  <Lines>33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899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2</cp:revision>
  <cp:lastPrinted>2007-01-15T12:00:00Z</cp:lastPrinted>
  <dcterms:created xsi:type="dcterms:W3CDTF">2023-05-03T13:17:00Z</dcterms:created>
  <dcterms:modified xsi:type="dcterms:W3CDTF">2023-05-03T13:17:00Z</dcterms:modified>
</cp:coreProperties>
</file>