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C285075" w:rsidR="00934293" w:rsidRPr="00E11D81" w:rsidRDefault="00A703F7" w:rsidP="00921A84">
            <w:pPr>
              <w:pStyle w:val="berschrift1"/>
            </w:pPr>
            <w:r>
              <w:t xml:space="preserve">Hebekissen </w:t>
            </w:r>
            <w:r w:rsidR="007E4E7F">
              <w:t xml:space="preserve">≤ </w:t>
            </w:r>
            <w:r>
              <w:t>1</w:t>
            </w:r>
            <w:r w:rsidR="007E4E7F">
              <w:t> </w:t>
            </w:r>
            <w:r>
              <w:t>bar (ÖNORM EN 13731)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9742829" w:rsidR="00CC3F91" w:rsidRPr="00E11D81" w:rsidRDefault="00A703F7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Kissen keine Einstiche, Einschnitte, Risse bzw. Schlaufen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F59E6FE" w:rsidR="00BE3710" w:rsidRPr="00E11D81" w:rsidRDefault="00A703F7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Füllanschluss frei von mechanischen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608218FE" w:rsidR="00CC3F91" w:rsidRPr="00E11D81" w:rsidRDefault="00A703F7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5194A615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 auf max. 50% des Betriebsüberdruckes steigern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236E4D16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Druckabfall nach 1 Stunde geringer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8AEE678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atypischen Ausbeulungen oder Verformungen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83D3A" w14:textId="77777777" w:rsidR="007F7FDE" w:rsidRDefault="007F7FDE">
      <w:r>
        <w:separator/>
      </w:r>
    </w:p>
  </w:endnote>
  <w:endnote w:type="continuationSeparator" w:id="0">
    <w:p w14:paraId="7090142F" w14:textId="77777777" w:rsidR="007F7FDE" w:rsidRDefault="007F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BC59F83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7E4E7F">
            <w:rPr>
              <w:rFonts w:ascii="Trebuchet MS" w:hAnsi="Trebuchet MS"/>
              <w:snapToGrid w:val="0"/>
              <w:sz w:val="16"/>
            </w:rPr>
            <w:t>HEBEKISSEN ≤ 1 bar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932D9" w14:textId="77777777" w:rsidR="007F7FDE" w:rsidRDefault="007F7FDE">
      <w:r>
        <w:separator/>
      </w:r>
    </w:p>
  </w:footnote>
  <w:footnote w:type="continuationSeparator" w:id="0">
    <w:p w14:paraId="7701AF3A" w14:textId="77777777" w:rsidR="007F7FDE" w:rsidRDefault="007F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101</Words>
  <Characters>709</Characters>
  <Application>Microsoft Office Word</Application>
  <DocSecurity>0</DocSecurity>
  <Lines>29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796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2023-05-03T15:27:00Z</dcterms:created>
  <dcterms:modified xsi:type="dcterms:W3CDTF">2023-05-03T15:29:00Z</dcterms:modified>
</cp:coreProperties>
</file>